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sz w:val="50"/>
          <w:szCs w:val="50"/>
        </w:rPr>
      </w:pPr>
      <w:r>
        <w:rPr>
          <w:b/>
          <w:sz w:val="50"/>
          <w:szCs w:val="50"/>
        </w:rPr>
        <w:t>MĚSÍČNÍ PLÁN</w:t>
      </w:r>
    </w:p>
    <w:p>
      <w:pPr>
        <w:pStyle w:val="Normal"/>
        <w:spacing w:before="0" w:after="0"/>
        <w:jc w:val="center"/>
        <w:rPr>
          <w:rFonts w:ascii="Calibri" w:hAnsi="Calibri" w:eastAsia="Calibri" w:cs=""/>
          <w:b/>
          <w:b/>
          <w:color w:val="C9211E"/>
          <w:kern w:val="0"/>
          <w:sz w:val="40"/>
          <w:szCs w:val="40"/>
          <w:lang w:val="cs-CZ" w:eastAsia="en-US" w:bidi="ar-SA"/>
        </w:rPr>
      </w:pPr>
      <w:r>
        <w:rPr>
          <w:rFonts w:eastAsia="Calibri" w:cs=""/>
          <w:b/>
          <w:color w:val="C9211E"/>
          <w:kern w:val="0"/>
          <w:sz w:val="40"/>
          <w:szCs w:val="40"/>
          <w:lang w:val="cs-CZ" w:eastAsia="en-US" w:bidi="ar-SA"/>
        </w:rPr>
        <w:t>PROSINEC</w:t>
      </w:r>
    </w:p>
    <w:p>
      <w:pPr>
        <w:pStyle w:val="Normal"/>
        <w:spacing w:before="0" w:after="0"/>
        <w:jc w:val="center"/>
        <w:rPr>
          <w:b/>
          <w:b/>
          <w:color w:val="000000" w:themeColor="text1"/>
          <w:sz w:val="34"/>
          <w:szCs w:val="34"/>
        </w:rPr>
      </w:pPr>
      <w:r>
        <w:rPr>
          <w:b/>
          <w:color w:val="000000" w:themeColor="text1"/>
          <w:sz w:val="34"/>
          <w:szCs w:val="34"/>
        </w:rPr>
        <w:t>Včeličky</w:t>
      </w:r>
    </w:p>
    <w:p>
      <w:pPr>
        <w:pStyle w:val="Normal"/>
        <w:spacing w:before="0" w:after="0"/>
        <w:jc w:val="center"/>
        <w:rPr>
          <w:b/>
          <w:b/>
          <w:color w:val="000000" w:themeColor="text1"/>
          <w:sz w:val="34"/>
          <w:szCs w:val="34"/>
        </w:rPr>
      </w:pPr>
      <w:r>
        <w:rPr>
          <w:b/>
          <w:color w:val="000000" w:themeColor="text1"/>
          <w:sz w:val="34"/>
          <w:szCs w:val="34"/>
        </w:rPr>
      </w:r>
    </w:p>
    <w:p>
      <w:pPr>
        <w:pStyle w:val="Normal"/>
        <w:spacing w:lineRule="auto" w:line="240" w:before="0" w:after="0"/>
        <w:rPr>
          <w:b/>
          <w:b/>
          <w:color w:val="4BACC6" w:themeColor="accent5"/>
          <w:sz w:val="34"/>
          <w:szCs w:val="34"/>
        </w:rPr>
      </w:pPr>
      <w:r>
        <w:rPr>
          <w:b/>
          <w:color w:val="4BACC6" w:themeColor="accent5"/>
          <w:sz w:val="34"/>
          <w:szCs w:val="34"/>
        </w:rPr>
      </w:r>
    </w:p>
    <w:p>
      <w:pPr>
        <w:pStyle w:val="Normal"/>
        <w:spacing w:lineRule="auto" w:line="240" w:before="0" w:after="0"/>
        <w:jc w:val="both"/>
        <w:rPr>
          <w:b/>
          <w:b/>
          <w:color w:val="4BACC6" w:themeColor="accent5"/>
          <w:sz w:val="34"/>
          <w:szCs w:val="34"/>
        </w:rPr>
      </w:pPr>
      <w:r>
        <w:rPr>
          <w:b/>
          <w:color w:val="000000" w:themeColor="text1"/>
          <w:sz w:val="34"/>
          <w:szCs w:val="34"/>
        </w:rPr>
        <w:t>1. TÝDEN:</w:t>
      </w:r>
      <w:r>
        <w:rPr>
          <w:rFonts w:eastAsia="Calibri" w:cs=""/>
          <w:b/>
          <w:color w:val="C9211E"/>
          <w:kern w:val="0"/>
          <w:sz w:val="34"/>
          <w:szCs w:val="34"/>
          <w:lang w:val="cs-CZ" w:eastAsia="en-US" w:bidi="ar-SA"/>
        </w:rPr>
        <w:t xml:space="preserve"> </w:t>
      </w:r>
      <w:r>
        <w:rPr>
          <w:rFonts w:eastAsia="Calibri" w:cs=""/>
          <w:b/>
          <w:color w:val="C9211E"/>
          <w:kern w:val="0"/>
          <w:sz w:val="34"/>
          <w:szCs w:val="34"/>
          <w:lang w:val="cs-CZ" w:eastAsia="en-US" w:bidi="ar-SA"/>
        </w:rPr>
        <w:t>Nastává</w:t>
      </w:r>
      <w:r>
        <w:rPr>
          <w:rFonts w:eastAsia="Calibri" w:cs=""/>
          <w:b/>
          <w:color w:val="C9211E"/>
          <w:kern w:val="0"/>
          <w:sz w:val="34"/>
          <w:szCs w:val="34"/>
          <w:lang w:val="cs-CZ" w:eastAsia="en-US" w:bidi="ar-SA"/>
        </w:rPr>
        <w:t xml:space="preserve"> advent</w:t>
      </w:r>
      <w:r>
        <w:rPr>
          <w:rFonts w:eastAsia="Calibri" w:cs=""/>
          <w:b/>
          <w:color w:val="C9211E"/>
          <w:kern w:val="0"/>
          <w:sz w:val="34"/>
          <w:szCs w:val="34"/>
          <w:lang w:val="cs-CZ" w:eastAsia="en-US" w:bidi="ar-SA"/>
        </w:rPr>
        <w:t>ní čas</w:t>
      </w:r>
    </w:p>
    <w:p>
      <w:pPr>
        <w:pStyle w:val="Normal"/>
        <w:spacing w:lineRule="auto" w:line="240" w:before="0" w:after="0"/>
        <w:jc w:val="both"/>
        <w:rPr>
          <w:b/>
          <w:b/>
          <w:color w:val="4BACC6" w:themeColor="accent5"/>
          <w:sz w:val="10"/>
          <w:szCs w:val="10"/>
        </w:rPr>
      </w:pPr>
      <w:r>
        <w:rPr>
          <w:b/>
          <w:color w:val="4BACC6" w:themeColor="accent5"/>
          <w:sz w:val="10"/>
          <w:szCs w:val="10"/>
        </w:rPr>
      </w:r>
    </w:p>
    <w:p>
      <w:pPr>
        <w:pStyle w:val="Normal"/>
        <w:spacing w:lineRule="auto" w:line="240" w:before="0" w:after="0"/>
        <w:jc w:val="both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Dítě a jeho </w:t>
      </w:r>
      <w:r>
        <w:rPr>
          <w:rFonts w:eastAsia="Calibri" w:cs=""/>
          <w:b/>
          <w:color w:val="000000" w:themeColor="text1"/>
          <w:kern w:val="0"/>
          <w:sz w:val="24"/>
          <w:szCs w:val="24"/>
          <w:lang w:val="cs-CZ" w:eastAsia="en-US" w:bidi="ar-SA"/>
        </w:rPr>
        <w:t>tělo</w:t>
      </w:r>
      <w:r>
        <w:rPr>
          <w:b/>
          <w:color w:val="000000" w:themeColor="text1"/>
          <w:sz w:val="24"/>
          <w:szCs w:val="24"/>
        </w:rPr>
        <w:t xml:space="preserve"> – </w:t>
      </w:r>
      <w:r>
        <w:rPr>
          <w:rFonts w:eastAsia="Calibri" w:cs=""/>
          <w:b/>
          <w:color w:val="000000" w:themeColor="text1"/>
          <w:kern w:val="0"/>
          <w:sz w:val="24"/>
          <w:szCs w:val="24"/>
          <w:lang w:val="cs-CZ" w:eastAsia="en-US" w:bidi="ar-SA"/>
        </w:rPr>
        <w:t xml:space="preserve"> </w:t>
      </w:r>
      <w:r>
        <w:rPr>
          <w:rFonts w:eastAsia="Calibri" w:cs=""/>
          <w:b w:val="false"/>
          <w:bCs w:val="false"/>
          <w:color w:val="000000" w:themeColor="text1"/>
          <w:kern w:val="0"/>
          <w:sz w:val="24"/>
          <w:szCs w:val="24"/>
          <w:lang w:val="cs-CZ" w:eastAsia="en-US" w:bidi="ar-SA"/>
        </w:rPr>
        <w:t>Rozvoj pohybových dovedností, sladit pohyb a zpěv.</w:t>
      </w:r>
    </w:p>
    <w:p>
      <w:pPr>
        <w:pStyle w:val="Normal"/>
        <w:spacing w:lineRule="auto" w:line="240" w:before="0" w:after="0"/>
        <w:jc w:val="both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Dítě a ten druhý – </w:t>
      </w:r>
      <w:r>
        <w:rPr>
          <w:rFonts w:eastAsia="Calibri" w:cs=""/>
          <w:b w:val="false"/>
          <w:bCs w:val="false"/>
          <w:color w:val="000000" w:themeColor="text1"/>
          <w:kern w:val="0"/>
          <w:sz w:val="24"/>
          <w:szCs w:val="24"/>
          <w:lang w:val="cs-CZ" w:eastAsia="en-US" w:bidi="ar-SA"/>
        </w:rPr>
        <w:t xml:space="preserve">Aktivity podporující </w:t>
      </w:r>
      <w:r>
        <w:rPr>
          <w:rFonts w:eastAsia="Calibri" w:cs=""/>
          <w:b w:val="false"/>
          <w:bCs w:val="false"/>
          <w:color w:val="000000" w:themeColor="text1"/>
          <w:kern w:val="0"/>
          <w:sz w:val="24"/>
          <w:szCs w:val="24"/>
          <w:lang w:val="cs-CZ" w:eastAsia="en-US" w:bidi="ar-SA"/>
        </w:rPr>
        <w:t>uvědomování si vztahů mezi lidmi</w:t>
      </w:r>
      <w:r>
        <w:rPr>
          <w:rFonts w:eastAsia="Calibri" w:cs=""/>
          <w:b w:val="false"/>
          <w:bCs w:val="false"/>
          <w:color w:val="000000" w:themeColor="text1"/>
          <w:kern w:val="0"/>
          <w:sz w:val="24"/>
          <w:szCs w:val="24"/>
          <w:lang w:val="cs-CZ" w:eastAsia="en-US" w:bidi="ar-SA"/>
        </w:rPr>
        <w:t>.</w:t>
      </w:r>
    </w:p>
    <w:p>
      <w:pPr>
        <w:pStyle w:val="Normal"/>
        <w:spacing w:lineRule="auto" w:line="240" w:before="0" w:after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Dítě a společnost – </w:t>
      </w:r>
      <w:r>
        <w:rPr>
          <w:rFonts w:eastAsia="Calibri" w:cs=""/>
          <w:color w:val="000000" w:themeColor="text1"/>
          <w:kern w:val="0"/>
          <w:sz w:val="24"/>
          <w:szCs w:val="24"/>
          <w:lang w:val="cs-CZ" w:eastAsia="en-US" w:bidi="ar-SA"/>
        </w:rPr>
        <w:t>Příprava realizace vánoční besídky.</w:t>
      </w:r>
    </w:p>
    <w:p>
      <w:pPr>
        <w:pStyle w:val="Normal"/>
        <w:spacing w:lineRule="auto" w:line="240" w:before="0" w:after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Dítě a svět – </w:t>
      </w:r>
      <w:r>
        <w:rPr>
          <w:b w:val="false"/>
          <w:bCs w:val="false"/>
          <w:color w:val="000000" w:themeColor="text1"/>
          <w:sz w:val="24"/>
          <w:szCs w:val="24"/>
        </w:rPr>
        <w:t>Vytvoření povědomí o vlastní sounáležitosti s lidmi a společností.</w:t>
      </w:r>
    </w:p>
    <w:p>
      <w:pPr>
        <w:pStyle w:val="Normal"/>
        <w:spacing w:lineRule="auto" w:line="240" w:before="0" w:after="0"/>
        <w:jc w:val="both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Dítě a </w:t>
      </w:r>
      <w:r>
        <w:rPr>
          <w:rFonts w:eastAsia="Calibri" w:cs=""/>
          <w:b/>
          <w:color w:val="000000" w:themeColor="text1"/>
          <w:kern w:val="0"/>
          <w:sz w:val="24"/>
          <w:szCs w:val="24"/>
          <w:lang w:val="cs-CZ" w:eastAsia="en-US" w:bidi="ar-SA"/>
        </w:rPr>
        <w:t>jeho psychika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Calibri" w:hAnsi="Calibri" w:eastAsia="Calibri" w:cs=""/>
          <w:color w:val="000000" w:themeColor="text1"/>
          <w:kern w:val="0"/>
          <w:sz w:val="24"/>
          <w:szCs w:val="24"/>
          <w:lang w:val="cs-CZ" w:eastAsia="en-US" w:bidi="ar-SA"/>
        </w:rPr>
      </w:pPr>
      <w:r>
        <w:rPr>
          <w:rFonts w:eastAsia="Calibri" w:cs=""/>
          <w:color w:val="000000" w:themeColor="text1"/>
          <w:kern w:val="0"/>
          <w:sz w:val="24"/>
          <w:szCs w:val="24"/>
          <w:lang w:val="cs-CZ" w:eastAsia="en-US" w:bidi="ar-SA"/>
        </w:rPr>
        <w:t xml:space="preserve">Rozvoj řečových schopností a jazykových dovedností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Calibri" w:hAnsi="Calibri" w:eastAsia="Calibri" w:cs=""/>
          <w:color w:val="000000" w:themeColor="text1"/>
          <w:kern w:val="0"/>
          <w:sz w:val="24"/>
          <w:szCs w:val="24"/>
          <w:lang w:val="cs-CZ" w:eastAsia="en-US" w:bidi="ar-SA"/>
        </w:rPr>
      </w:pPr>
      <w:r>
        <w:rPr>
          <w:rFonts w:eastAsia="Calibri" w:cs=""/>
          <w:color w:val="000000" w:themeColor="text1"/>
          <w:kern w:val="0"/>
          <w:sz w:val="24"/>
          <w:szCs w:val="24"/>
          <w:lang w:val="cs-CZ" w:eastAsia="en-US" w:bidi="ar-SA"/>
        </w:rPr>
        <w:t>Samostatný slovní projev.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Calibri" w:hAnsi="Calibri" w:eastAsia="Calibri" w:cs=""/>
          <w:color w:val="000000" w:themeColor="text1"/>
          <w:kern w:val="0"/>
          <w:sz w:val="24"/>
          <w:szCs w:val="24"/>
          <w:lang w:val="cs-CZ" w:eastAsia="en-US" w:bidi="ar-SA"/>
        </w:rPr>
      </w:pPr>
      <w:r>
        <w:rPr>
          <w:rFonts w:eastAsia="Calibri" w:cs=""/>
          <w:color w:val="000000" w:themeColor="text1"/>
          <w:kern w:val="0"/>
          <w:sz w:val="24"/>
          <w:szCs w:val="24"/>
          <w:lang w:val="cs-CZ" w:eastAsia="en-US" w:bidi="ar-SA"/>
        </w:rPr>
        <w:t>Estetické a tvůrčí  dovednosti (výtvarné, dramatické, pohybové).</w:t>
      </w:r>
    </w:p>
    <w:p>
      <w:pPr>
        <w:pStyle w:val="Normal"/>
        <w:spacing w:lineRule="auto" w:line="240" w:before="0" w:after="0"/>
        <w:jc w:val="both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color w:val="000000" w:themeColor="text1"/>
          <w:sz w:val="24"/>
          <w:szCs w:val="24"/>
        </w:rPr>
      </w:pPr>
      <w:r>
        <w:rPr>
          <w:rFonts w:eastAsia="Calibri" w:cs=""/>
          <w:b/>
          <w:color w:val="000000" w:themeColor="text1"/>
          <w:kern w:val="0"/>
          <w:sz w:val="24"/>
          <w:szCs w:val="24"/>
          <w:lang w:val="cs-CZ" w:eastAsia="en-US" w:bidi="ar-SA"/>
        </w:rPr>
        <w:t xml:space="preserve">VÝSTUPY: 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Calibri" w:hAnsi="Calibri" w:eastAsia="Calibri" w:cs=""/>
          <w:color w:val="000000" w:themeColor="text1"/>
          <w:kern w:val="0"/>
          <w:sz w:val="24"/>
          <w:szCs w:val="24"/>
          <w:lang w:val="cs-CZ" w:eastAsia="en-US" w:bidi="ar-SA"/>
        </w:rPr>
      </w:pPr>
      <w:r>
        <w:rPr>
          <w:rFonts w:eastAsia="Calibri" w:cs=""/>
          <w:b w:val="false"/>
          <w:bCs w:val="false"/>
          <w:color w:val="000000" w:themeColor="text1"/>
          <w:kern w:val="0"/>
          <w:sz w:val="24"/>
          <w:szCs w:val="24"/>
          <w:lang w:val="cs-CZ" w:eastAsia="en-US" w:bidi="ar-SA"/>
        </w:rPr>
        <w:t>Naučit se nazpaměť krátké texty.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Calibri" w:hAnsi="Calibri" w:eastAsia="Calibri" w:cs=""/>
          <w:b w:val="false"/>
          <w:b w:val="false"/>
          <w:bCs w:val="false"/>
          <w:color w:val="000000" w:themeColor="text1"/>
          <w:kern w:val="0"/>
          <w:sz w:val="24"/>
          <w:szCs w:val="24"/>
          <w:lang w:val="cs-CZ" w:eastAsia="en-US" w:bidi="ar-SA"/>
        </w:rPr>
      </w:pPr>
      <w:r>
        <w:rPr>
          <w:rFonts w:eastAsia="Calibri" w:cs=""/>
          <w:b w:val="false"/>
          <w:bCs w:val="false"/>
          <w:color w:val="000000" w:themeColor="text1"/>
          <w:kern w:val="0"/>
          <w:sz w:val="24"/>
          <w:szCs w:val="24"/>
          <w:lang w:val="cs-CZ" w:eastAsia="en-US" w:bidi="ar-SA"/>
        </w:rPr>
        <w:t>Přijímat pozitivní ocenění i svůj případný neúspěch.</w:t>
      </w:r>
    </w:p>
    <w:p>
      <w:pPr>
        <w:pStyle w:val="Normal"/>
        <w:spacing w:lineRule="auto" w:line="240" w:before="0" w:after="0"/>
        <w:rPr>
          <w:rFonts w:ascii="Calibri" w:hAnsi="Calibri" w:eastAsia="Calibri" w:cs=""/>
          <w:color w:val="000000" w:themeColor="text1"/>
          <w:kern w:val="0"/>
          <w:sz w:val="24"/>
          <w:szCs w:val="24"/>
          <w:lang w:val="cs-CZ" w:eastAsia="en-US" w:bidi="ar-SA"/>
        </w:rPr>
      </w:pPr>
      <w:r>
        <w:rPr>
          <w:rFonts w:eastAsia="Calibri" w:cs=""/>
          <w:b/>
          <w:color w:val="000000" w:themeColor="text1"/>
          <w:kern w:val="0"/>
          <w:sz w:val="24"/>
          <w:szCs w:val="24"/>
          <w:lang w:val="cs-CZ" w:eastAsia="en-US" w:bidi="ar-SA"/>
        </w:rPr>
        <w:br/>
        <w:t>KLÍČOVÉ KOMPETENCE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color w:val="000000" w:themeColor="text1"/>
          <w:sz w:val="24"/>
          <w:szCs w:val="24"/>
        </w:rPr>
      </w:pPr>
      <w:r>
        <w:rPr>
          <w:rFonts w:eastAsia="Calibri" w:cs="Calibri" w:cstheme="minorHAnsi"/>
          <w:b/>
          <w:color w:val="000000"/>
          <w:kern w:val="0"/>
          <w:sz w:val="24"/>
          <w:szCs w:val="24"/>
          <w:lang w:val="cs-CZ" w:eastAsia="en-US" w:bidi="ar-SA"/>
        </w:rPr>
        <w:t>Komunikativní</w:t>
      </w:r>
      <w:r>
        <w:rPr>
          <w:color w:val="000000" w:themeColor="text1"/>
          <w:sz w:val="24"/>
          <w:szCs w:val="24"/>
        </w:rPr>
        <w:t>:</w:t>
      </w:r>
      <w:r>
        <w:rPr>
          <w:rFonts w:cs="Calibri" w:cstheme="minorHAnsi"/>
          <w:color w:val="000000"/>
          <w:sz w:val="16"/>
          <w:szCs w:val="16"/>
        </w:rPr>
        <w:t xml:space="preserve"> </w:t>
      </w:r>
      <w:r>
        <w:rPr>
          <w:rFonts w:eastAsia="Calibri" w:cs=""/>
          <w:b w:val="false"/>
          <w:bCs w:val="false"/>
          <w:color w:val="000000" w:themeColor="text1"/>
          <w:kern w:val="0"/>
          <w:sz w:val="24"/>
          <w:szCs w:val="24"/>
          <w:lang w:val="cs-CZ" w:eastAsia="en-US" w:bidi="ar-SA"/>
        </w:rPr>
        <w:t xml:space="preserve">Průběžně rozšiřuje svou slovní zásobu a aktivně ji používá k dokonalejší komunikaci s okolím. </w:t>
      </w:r>
    </w:p>
    <w:p>
      <w:pPr>
        <w:pStyle w:val="Normal"/>
        <w:spacing w:lineRule="auto" w:line="240" w:before="0"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color w:val="000000" w:themeColor="text1"/>
          <w:sz w:val="34"/>
          <w:szCs w:val="34"/>
        </w:rPr>
      </w:pPr>
      <w:r>
        <w:rPr>
          <w:b/>
          <w:color w:val="000000" w:themeColor="text1"/>
          <w:sz w:val="34"/>
          <w:szCs w:val="34"/>
        </w:rPr>
      </w:r>
    </w:p>
    <w:p>
      <w:pPr>
        <w:pStyle w:val="Normal"/>
        <w:spacing w:lineRule="auto" w:line="240" w:before="0" w:after="0"/>
        <w:rPr>
          <w:b/>
          <w:b/>
          <w:color w:val="4BACC6" w:themeColor="accent5"/>
          <w:sz w:val="34"/>
          <w:szCs w:val="34"/>
        </w:rPr>
      </w:pPr>
      <w:r>
        <w:rPr>
          <w:b/>
          <w:color w:val="000000" w:themeColor="text1"/>
          <w:sz w:val="34"/>
          <w:szCs w:val="34"/>
        </w:rPr>
        <w:t>2. TÝDEN:</w:t>
      </w:r>
      <w:r>
        <w:rPr>
          <w:b/>
          <w:color w:val="4BACC6" w:themeColor="accent5"/>
          <w:sz w:val="34"/>
          <w:szCs w:val="34"/>
        </w:rPr>
        <w:t xml:space="preserve"> </w:t>
      </w:r>
      <w:r>
        <w:rPr>
          <w:rFonts w:eastAsia="Calibri" w:cs=""/>
          <w:b/>
          <w:color w:val="C9211E"/>
          <w:kern w:val="0"/>
          <w:sz w:val="34"/>
          <w:szCs w:val="34"/>
          <w:lang w:val="cs-CZ" w:eastAsia="en-US" w:bidi="ar-SA"/>
        </w:rPr>
        <w:t>Kouzlo vánoc</w:t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10"/>
          <w:szCs w:val="10"/>
        </w:rPr>
      </w:pPr>
      <w:r>
        <w:rPr>
          <w:b/>
          <w:color w:val="000000" w:themeColor="text1"/>
          <w:sz w:val="10"/>
          <w:szCs w:val="10"/>
        </w:rPr>
      </w:r>
    </w:p>
    <w:p>
      <w:pPr>
        <w:pStyle w:val="Normal"/>
        <w:spacing w:lineRule="auto" w:line="240" w:before="0" w:after="0"/>
        <w:jc w:val="both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Dítě a jeho </w:t>
      </w:r>
      <w:r>
        <w:rPr>
          <w:rFonts w:eastAsia="Calibri" w:cs=""/>
          <w:b/>
          <w:color w:val="000000" w:themeColor="text1"/>
          <w:kern w:val="0"/>
          <w:sz w:val="24"/>
          <w:szCs w:val="24"/>
          <w:lang w:val="cs-CZ" w:eastAsia="en-US" w:bidi="ar-SA"/>
        </w:rPr>
        <w:t>tělo</w:t>
      </w:r>
      <w:r>
        <w:rPr>
          <w:b/>
          <w:color w:val="000000" w:themeColor="text1"/>
          <w:sz w:val="24"/>
          <w:szCs w:val="24"/>
        </w:rPr>
        <w:t xml:space="preserve"> – </w:t>
      </w:r>
      <w:r>
        <w:rPr>
          <w:b w:val="false"/>
          <w:bCs w:val="false"/>
          <w:color w:val="000000" w:themeColor="text1"/>
          <w:sz w:val="24"/>
          <w:szCs w:val="24"/>
        </w:rPr>
        <w:t xml:space="preserve">Rozvoj </w:t>
      </w:r>
      <w:r>
        <w:rPr>
          <w:rFonts w:eastAsia="Calibri" w:cs=""/>
          <w:b w:val="false"/>
          <w:bCs w:val="false"/>
          <w:color w:val="000000" w:themeColor="text1"/>
          <w:kern w:val="0"/>
          <w:sz w:val="24"/>
          <w:szCs w:val="24"/>
          <w:lang w:val="cs-CZ" w:eastAsia="en-US" w:bidi="ar-SA"/>
        </w:rPr>
        <w:t>a užívání všech smyslů.</w:t>
      </w:r>
    </w:p>
    <w:p>
      <w:pPr>
        <w:pStyle w:val="Normal"/>
        <w:spacing w:lineRule="auto" w:line="240" w:before="0" w:after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Dítě a </w:t>
      </w:r>
      <w:r>
        <w:rPr>
          <w:rFonts w:eastAsia="Calibri" w:cs=""/>
          <w:b/>
          <w:color w:val="000000" w:themeColor="text1"/>
          <w:kern w:val="0"/>
          <w:sz w:val="24"/>
          <w:szCs w:val="24"/>
          <w:lang w:val="cs-CZ" w:eastAsia="en-US" w:bidi="ar-SA"/>
        </w:rPr>
        <w:t xml:space="preserve">psychika </w:t>
      </w:r>
      <w:r>
        <w:rPr>
          <w:b/>
          <w:color w:val="000000" w:themeColor="text1"/>
          <w:sz w:val="24"/>
          <w:szCs w:val="24"/>
        </w:rPr>
        <w:t xml:space="preserve">– </w:t>
      </w:r>
      <w:r>
        <w:rPr>
          <w:rFonts w:eastAsia="Calibri" w:cs=""/>
          <w:color w:val="000000" w:themeColor="text1"/>
          <w:kern w:val="0"/>
          <w:sz w:val="24"/>
          <w:szCs w:val="24"/>
          <w:lang w:val="cs-CZ" w:eastAsia="en-US" w:bidi="ar-SA"/>
        </w:rPr>
        <w:t xml:space="preserve">Komentování zážitků a aktivit. </w:t>
      </w:r>
    </w:p>
    <w:p>
      <w:pPr>
        <w:pStyle w:val="Normal"/>
        <w:spacing w:lineRule="auto" w:line="240" w:before="0" w:after="0"/>
        <w:jc w:val="both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Dítě a </w:t>
      </w:r>
      <w:r>
        <w:rPr>
          <w:rFonts w:eastAsia="Calibri" w:cs=""/>
          <w:b/>
          <w:color w:val="000000" w:themeColor="text1"/>
          <w:kern w:val="0"/>
          <w:sz w:val="24"/>
          <w:szCs w:val="24"/>
          <w:lang w:val="cs-CZ" w:eastAsia="en-US" w:bidi="ar-SA"/>
        </w:rPr>
        <w:t>ten druhý</w:t>
      </w:r>
      <w:r>
        <w:rPr>
          <w:rFonts w:eastAsia="Calibri" w:cs=""/>
          <w:b/>
          <w:color w:val="000000" w:themeColor="text1"/>
          <w:kern w:val="0"/>
          <w:sz w:val="24"/>
          <w:szCs w:val="24"/>
          <w:lang w:val="cs-CZ" w:eastAsia="en-US" w:bidi="ar-SA"/>
        </w:rPr>
        <w:t xml:space="preserve"> </w:t>
      </w:r>
      <w:r>
        <w:rPr>
          <w:b/>
          <w:color w:val="000000" w:themeColor="text1"/>
          <w:sz w:val="24"/>
          <w:szCs w:val="24"/>
        </w:rPr>
        <w:t>–</w:t>
      </w:r>
      <w:r>
        <w:rPr>
          <w:b w:val="false"/>
          <w:bCs w:val="false"/>
          <w:color w:val="000000" w:themeColor="text1"/>
          <w:sz w:val="24"/>
          <w:szCs w:val="24"/>
        </w:rPr>
        <w:t xml:space="preserve"> P</w:t>
      </w:r>
      <w:r>
        <w:rPr>
          <w:rFonts w:eastAsia="Calibri" w:cs=""/>
          <w:b w:val="false"/>
          <w:bCs w:val="false"/>
          <w:color w:val="000000" w:themeColor="text1"/>
          <w:kern w:val="0"/>
          <w:sz w:val="24"/>
          <w:szCs w:val="24"/>
          <w:lang w:val="cs-CZ" w:eastAsia="en-US" w:bidi="ar-SA"/>
        </w:rPr>
        <w:t xml:space="preserve">říprava </w:t>
      </w:r>
      <w:r>
        <w:rPr>
          <w:rFonts w:eastAsia="Calibri" w:cs=""/>
          <w:b w:val="false"/>
          <w:bCs w:val="false"/>
          <w:color w:val="000000" w:themeColor="text1"/>
          <w:kern w:val="0"/>
          <w:sz w:val="24"/>
          <w:szCs w:val="24"/>
          <w:lang w:val="cs-CZ" w:eastAsia="en-US" w:bidi="ar-SA"/>
        </w:rPr>
        <w:t>vánoční besídky.</w:t>
      </w:r>
    </w:p>
    <w:p>
      <w:pPr>
        <w:pStyle w:val="Normal"/>
        <w:spacing w:lineRule="auto" w:line="240" w:before="0" w:after="0"/>
        <w:jc w:val="both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Dítě a svět – </w:t>
      </w:r>
      <w:r>
        <w:rPr>
          <w:rFonts w:eastAsia="Calibri" w:cs=""/>
          <w:b w:val="false"/>
          <w:bCs w:val="false"/>
          <w:color w:val="000000" w:themeColor="text1"/>
          <w:kern w:val="0"/>
          <w:sz w:val="24"/>
          <w:szCs w:val="24"/>
          <w:lang w:val="cs-CZ" w:eastAsia="en-US" w:bidi="ar-SA"/>
        </w:rPr>
        <w:t>Aktivity na téma bezpečného chování v dopravních prostředcích.</w:t>
      </w:r>
      <w:r>
        <w:rPr>
          <w:rFonts w:eastAsia="Calibri" w:cs=""/>
          <w:b w:val="false"/>
          <w:bCs w:val="false"/>
          <w:color w:val="000000" w:themeColor="text1"/>
          <w:kern w:val="0"/>
          <w:sz w:val="24"/>
          <w:szCs w:val="24"/>
          <w:lang w:val="cs-CZ" w:eastAsia="en-US" w:bidi="ar-SA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Dítě a </w:t>
      </w:r>
      <w:r>
        <w:rPr>
          <w:rFonts w:eastAsia="Calibri" w:cs=""/>
          <w:b/>
          <w:color w:val="000000" w:themeColor="text1"/>
          <w:kern w:val="0"/>
          <w:sz w:val="24"/>
          <w:szCs w:val="24"/>
          <w:lang w:val="cs-CZ" w:eastAsia="en-US" w:bidi="ar-SA"/>
        </w:rPr>
        <w:t>společnost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eastAsia="Calibri" w:cs="Times New Roman"/>
          <w:b w:val="false"/>
          <w:b w:val="false"/>
          <w:bCs w:val="false"/>
          <w:color w:val="000000"/>
          <w:kern w:val="0"/>
          <w:sz w:val="24"/>
          <w:szCs w:val="24"/>
          <w:lang w:val="cs-CZ" w:eastAsia="en-US" w:bidi="ar-SA"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lang w:val="cs-CZ" w:eastAsia="en-US" w:bidi="ar-SA"/>
        </w:rPr>
        <w:t>Seznamování se světem lidí.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eastAsia="Calibri" w:cs="Times New Roman"/>
          <w:b w:val="false"/>
          <w:b w:val="false"/>
          <w:bCs w:val="false"/>
          <w:color w:val="000000"/>
          <w:kern w:val="0"/>
          <w:sz w:val="24"/>
          <w:szCs w:val="24"/>
          <w:lang w:val="cs-CZ" w:eastAsia="en-US" w:bidi="ar-SA"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lang w:val="cs-CZ" w:eastAsia="en-US" w:bidi="ar-SA"/>
        </w:rPr>
        <w:t xml:space="preserve">Vytvoření si základních poznatků o prostředí.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eastAsia="Calibri" w:cs="Times New Roman"/>
          <w:b w:val="false"/>
          <w:b w:val="false"/>
          <w:bCs w:val="false"/>
          <w:color w:val="000000"/>
          <w:kern w:val="0"/>
          <w:sz w:val="24"/>
          <w:szCs w:val="24"/>
          <w:lang w:val="cs-CZ" w:eastAsia="en-US" w:bidi="ar-SA"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lang w:val="cs-CZ" w:eastAsia="en-US" w:bidi="ar-SA"/>
        </w:rPr>
        <w:t>Skupinové aktivity – dramatizace pohádkového příběhu.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contextualSpacing/>
        <w:jc w:val="both"/>
        <w:rPr>
          <w:rFonts w:ascii="Calibri" w:hAnsi="Calibri" w:eastAsia="Calibri" w:cs="Times New Roman"/>
          <w:b w:val="false"/>
          <w:b w:val="false"/>
          <w:bCs w:val="false"/>
          <w:color w:val="000000"/>
          <w:kern w:val="0"/>
          <w:sz w:val="24"/>
          <w:szCs w:val="24"/>
          <w:lang w:val="cs-CZ" w:eastAsia="en-US" w:bidi="ar-SA"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lang w:val="cs-CZ" w:eastAsia="en-US" w:bidi="ar-SA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Calibri" w:hAnsi="Calibri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color w:val="000000" w:themeColor="text1"/>
          <w:sz w:val="24"/>
          <w:szCs w:val="24"/>
        </w:rPr>
      </w:pPr>
      <w:r>
        <w:rPr>
          <w:rFonts w:eastAsia="Calibri" w:cs=""/>
          <w:b/>
          <w:color w:val="000000" w:themeColor="text1"/>
          <w:kern w:val="0"/>
          <w:sz w:val="24"/>
          <w:szCs w:val="24"/>
          <w:lang w:val="cs-CZ" w:eastAsia="en-US" w:bidi="ar-SA"/>
        </w:rPr>
        <w:t xml:space="preserve">VÝSTUPY: 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Calibri" w:hAnsi="Calibri" w:eastAsia="Calibri" w:cs="Times New Roman"/>
          <w:b w:val="false"/>
          <w:b w:val="false"/>
          <w:bCs w:val="false"/>
          <w:color w:val="000000"/>
          <w:kern w:val="0"/>
          <w:sz w:val="24"/>
          <w:szCs w:val="24"/>
          <w:lang w:val="cs-CZ" w:eastAsia="en-US" w:bidi="ar-SA"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lang w:val="cs-CZ" w:eastAsia="en-US" w:bidi="ar-SA"/>
        </w:rPr>
        <w:t>Dodržování pravidel při společné hře a hrát fair.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Calibri" w:hAnsi="Calibri" w:eastAsia="Calibri" w:cs="Times New Roman"/>
          <w:b w:val="false"/>
          <w:b w:val="false"/>
          <w:bCs w:val="false"/>
          <w:color w:val="000000"/>
          <w:kern w:val="0"/>
          <w:sz w:val="24"/>
          <w:szCs w:val="24"/>
          <w:lang w:val="cs-CZ" w:eastAsia="en-US" w:bidi="ar-SA"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lang w:val="cs-CZ" w:eastAsia="en-US" w:bidi="ar-SA"/>
        </w:rPr>
        <w:t>Zacházet šetrně s vlastními i cizími hračkami, knížkami, věcmi denní potřeby.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  <w:b w:val="false"/>
          <w:b w:val="false"/>
          <w:bCs w:val="false"/>
          <w:color w:val="000000"/>
          <w:kern w:val="0"/>
          <w:sz w:val="24"/>
          <w:szCs w:val="24"/>
          <w:lang w:val="cs-CZ" w:eastAsia="en-US" w:bidi="ar-SA"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lang w:val="cs-CZ" w:eastAsia="en-US" w:bidi="ar-SA"/>
        </w:rPr>
      </w:r>
    </w:p>
    <w:p>
      <w:pPr>
        <w:pStyle w:val="Normal"/>
        <w:spacing w:lineRule="auto" w:line="240" w:before="0" w:after="0"/>
        <w:jc w:val="both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KLÍČOVÉ KOMPETENCE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eastAsia="Calibri" w:cs=""/>
          <w:b/>
          <w:b/>
          <w:color w:val="000000" w:themeColor="text1"/>
          <w:kern w:val="0"/>
          <w:sz w:val="24"/>
          <w:szCs w:val="24"/>
          <w:lang w:val="cs-CZ" w:eastAsia="en-US" w:bidi="ar-SA"/>
        </w:rPr>
      </w:pPr>
      <w:r>
        <w:rPr>
          <w:rFonts w:eastAsia="Calibri" w:cs=""/>
          <w:b/>
          <w:color w:val="000000" w:themeColor="text1"/>
          <w:kern w:val="0"/>
          <w:sz w:val="24"/>
          <w:szCs w:val="24"/>
          <w:lang w:val="cs-CZ" w:eastAsia="en-US" w:bidi="ar-SA"/>
        </w:rPr>
        <w:t xml:space="preserve">Sociální a personální: </w:t>
      </w:r>
      <w:r>
        <w:rPr>
          <w:rFonts w:eastAsia="Calibri" w:cs="Times New Roman"/>
          <w:b w:val="false"/>
          <w:bCs w:val="false"/>
          <w:color w:val="000000" w:themeColor="text1"/>
          <w:kern w:val="0"/>
          <w:sz w:val="24"/>
          <w:szCs w:val="24"/>
          <w:lang w:val="cs-CZ" w:eastAsia="en-US" w:bidi="ar-SA"/>
        </w:rPr>
        <w:t>Dětským způsobem projevuje citlivost a ohleduplnost.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contextualSpacing/>
        <w:jc w:val="both"/>
        <w:rPr>
          <w:rFonts w:ascii="Calibri" w:hAnsi="Calibri" w:eastAsia="Calibri" w:cs=""/>
          <w:b/>
          <w:b/>
          <w:color w:val="000000" w:themeColor="text1"/>
          <w:kern w:val="0"/>
          <w:sz w:val="24"/>
          <w:szCs w:val="24"/>
          <w:lang w:val="cs-CZ" w:eastAsia="en-US" w:bidi="ar-SA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  <w:b w:val="false"/>
          <w:b w:val="false"/>
          <w:bCs w:val="false"/>
          <w:color w:val="000000"/>
          <w:kern w:val="0"/>
          <w:sz w:val="24"/>
          <w:szCs w:val="24"/>
          <w:lang w:val="cs-CZ" w:eastAsia="en-US" w:bidi="ar-SA"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lang w:val="cs-CZ" w:eastAsia="en-US" w:bidi="ar-SA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  <w:b w:val="false"/>
          <w:b w:val="false"/>
          <w:bCs w:val="false"/>
          <w:color w:val="000000"/>
          <w:kern w:val="0"/>
          <w:sz w:val="24"/>
          <w:szCs w:val="24"/>
          <w:lang w:val="cs-CZ" w:eastAsia="en-US" w:bidi="ar-SA"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4"/>
          <w:szCs w:val="24"/>
          <w:lang w:val="cs-CZ" w:eastAsia="en-US" w:bidi="ar-SA"/>
        </w:rPr>
      </w:r>
    </w:p>
    <w:p>
      <w:pPr>
        <w:pStyle w:val="Normal"/>
        <w:spacing w:lineRule="auto" w:line="240" w:before="0" w:after="0"/>
        <w:jc w:val="both"/>
        <w:rPr>
          <w:b/>
          <w:b/>
          <w:color w:val="4BACC6" w:themeColor="accent5"/>
          <w:sz w:val="34"/>
          <w:szCs w:val="34"/>
        </w:rPr>
      </w:pPr>
      <w:r>
        <w:rPr>
          <w:b/>
          <w:color w:val="000000" w:themeColor="text1"/>
          <w:sz w:val="34"/>
          <w:szCs w:val="34"/>
        </w:rPr>
        <w:t>3. TÝDEN:</w:t>
      </w:r>
      <w:r>
        <w:rPr>
          <w:b/>
          <w:color w:val="4BACC6" w:themeColor="accent5"/>
          <w:sz w:val="34"/>
          <w:szCs w:val="34"/>
        </w:rPr>
        <w:t xml:space="preserve"> </w:t>
      </w:r>
      <w:r>
        <w:rPr>
          <w:rFonts w:eastAsia="Calibri" w:cs=""/>
          <w:b/>
          <w:color w:val="C9211E"/>
          <w:kern w:val="0"/>
          <w:sz w:val="34"/>
          <w:szCs w:val="34"/>
          <w:lang w:val="cs-CZ" w:eastAsia="en-US" w:bidi="ar-SA"/>
        </w:rPr>
        <w:t>Ježíšku, panáčku</w:t>
      </w:r>
    </w:p>
    <w:p>
      <w:pPr>
        <w:pStyle w:val="Normal"/>
        <w:spacing w:lineRule="auto" w:line="240" w:before="0" w:after="0"/>
        <w:jc w:val="both"/>
        <w:rPr>
          <w:color w:val="000000" w:themeColor="text1"/>
          <w:sz w:val="10"/>
          <w:szCs w:val="10"/>
        </w:rPr>
      </w:pPr>
      <w:r>
        <w:rPr>
          <w:color w:val="000000" w:themeColor="text1"/>
          <w:sz w:val="10"/>
          <w:szCs w:val="10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4"/>
        </w:rPr>
      </w:pPr>
      <w:r>
        <w:rPr>
          <w:rFonts w:cs="Calibri" w:cstheme="minorHAnsi"/>
          <w:b/>
          <w:color w:val="000000" w:themeColor="text1"/>
          <w:sz w:val="24"/>
          <w:szCs w:val="24"/>
        </w:rPr>
        <w:t>Dítě a jeho tělo –</w:t>
      </w:r>
      <w:r>
        <w:rPr>
          <w:rFonts w:eastAsia="Times New Roman" w:cs="Calibri" w:cstheme="minorHAnsi"/>
          <w:b w:val="false"/>
          <w:bCs w:val="false"/>
          <w:color w:val="auto"/>
          <w:kern w:val="0"/>
          <w:sz w:val="24"/>
          <w:szCs w:val="22"/>
          <w:lang w:val="cs-CZ" w:eastAsia="en-US" w:bidi="ar-SA"/>
        </w:rPr>
        <w:t xml:space="preserve"> </w:t>
      </w:r>
      <w:r>
        <w:rPr>
          <w:rFonts w:eastAsia="Times New Roman" w:cs="Calibri" w:cstheme="minorHAnsi"/>
          <w:b w:val="false"/>
          <w:bCs w:val="false"/>
          <w:color w:val="auto"/>
          <w:kern w:val="0"/>
          <w:sz w:val="24"/>
          <w:szCs w:val="22"/>
          <w:lang w:val="cs-CZ" w:eastAsia="en-US" w:bidi="ar-SA"/>
        </w:rPr>
        <w:t xml:space="preserve">Manipulační činnosti a jednoduché úkony s pomůckami a materiálem,    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4"/>
        </w:rPr>
      </w:pPr>
      <w:r>
        <w:rPr>
          <w:rFonts w:eastAsia="Times New Roman" w:cs="Calibri" w:cstheme="minorHAnsi"/>
          <w:b w:val="false"/>
          <w:bCs w:val="false"/>
          <w:color w:val="auto"/>
          <w:kern w:val="0"/>
          <w:sz w:val="24"/>
          <w:szCs w:val="22"/>
          <w:lang w:val="cs-CZ" w:eastAsia="en-US" w:bidi="ar-SA"/>
        </w:rPr>
        <w:t xml:space="preserve">                                 </w:t>
      </w:r>
      <w:r>
        <w:rPr>
          <w:rFonts w:eastAsia="Times New Roman" w:cs="Calibri" w:cstheme="minorHAnsi"/>
          <w:b w:val="false"/>
          <w:bCs w:val="false"/>
          <w:color w:val="auto"/>
          <w:kern w:val="0"/>
          <w:sz w:val="24"/>
          <w:szCs w:val="22"/>
          <w:lang w:val="cs-CZ" w:eastAsia="en-US" w:bidi="ar-SA"/>
        </w:rPr>
        <w:t xml:space="preserve">seznamující děti s věcmi, které je obklopují.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color w:val="000000" w:themeColor="text1"/>
          <w:sz w:val="24"/>
          <w:szCs w:val="24"/>
        </w:rPr>
      </w:pPr>
      <w:r>
        <w:rPr>
          <w:rFonts w:eastAsia="Times New Roman" w:cs="Calibri" w:cstheme="minorHAnsi"/>
          <w:b/>
          <w:sz w:val="24"/>
        </w:rPr>
        <w:t>Dítě a jeho psychika –</w:t>
      </w:r>
      <w:r>
        <w:rPr>
          <w:rFonts w:eastAsia="Times New Roman" w:cs="Calibri" w:cstheme="minorHAnsi"/>
          <w:sz w:val="24"/>
        </w:rPr>
        <w:t xml:space="preserve"> </w:t>
      </w:r>
      <w:r>
        <w:rPr>
          <w:rFonts w:eastAsia="Times New Roman" w:cs="Calibri" w:cstheme="minorHAnsi"/>
          <w:color w:val="auto"/>
          <w:kern w:val="0"/>
          <w:sz w:val="24"/>
          <w:szCs w:val="22"/>
          <w:lang w:val="cs-CZ" w:eastAsia="en-US" w:bidi="ar-SA"/>
        </w:rPr>
        <w:t>Přímé pozorování kulturních objektů a jevů.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b/>
          <w:color w:val="000000" w:themeColor="text1"/>
          <w:sz w:val="24"/>
          <w:szCs w:val="24"/>
        </w:rPr>
        <w:t>Dítě a ten druhý</w:t>
      </w:r>
      <w:r>
        <w:rPr>
          <w:rFonts w:cs="Calibri" w:cstheme="minorHAnsi"/>
          <w:color w:val="000000" w:themeColor="text1"/>
          <w:sz w:val="24"/>
          <w:szCs w:val="24"/>
        </w:rPr>
        <w:t xml:space="preserve"> – </w:t>
      </w:r>
      <w:r>
        <w:rPr>
          <w:rFonts w:eastAsia="Times New Roman" w:cs="Calibri" w:cstheme="minorHAnsi"/>
          <w:color w:val="000000"/>
          <w:kern w:val="0"/>
          <w:sz w:val="24"/>
          <w:szCs w:val="24"/>
          <w:lang w:val="cs-CZ" w:eastAsia="en-US" w:bidi="ar-SA"/>
        </w:rPr>
        <w:t>Kooperativní činnosti ve dvojicích, ve skupinách.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b/>
          <w:color w:val="000000" w:themeColor="text1"/>
          <w:sz w:val="24"/>
          <w:szCs w:val="24"/>
        </w:rPr>
        <w:t>Dítě a společnost</w:t>
      </w:r>
      <w:r>
        <w:rPr>
          <w:rFonts w:cs="Calibri" w:cstheme="minorHAnsi"/>
          <w:color w:val="000000" w:themeColor="text1"/>
          <w:sz w:val="24"/>
          <w:szCs w:val="24"/>
        </w:rPr>
        <w:t xml:space="preserve"> – </w:t>
      </w:r>
      <w:r>
        <w:rPr>
          <w:rFonts w:eastAsia="Times New Roman" w:cs="Calibri" w:cstheme="minorHAnsi"/>
          <w:b w:val="false"/>
          <w:bCs w:val="false"/>
          <w:color w:val="000000"/>
          <w:kern w:val="0"/>
          <w:sz w:val="24"/>
          <w:szCs w:val="24"/>
          <w:lang w:val="cs-CZ" w:eastAsia="en-US" w:bidi="ar-SA"/>
        </w:rPr>
        <w:t>S</w:t>
      </w:r>
      <w:r>
        <w:rPr>
          <w:rFonts w:eastAsia="Times New Roman" w:cs="Calibri" w:cstheme="minorHAnsi"/>
          <w:color w:val="000000"/>
          <w:kern w:val="0"/>
          <w:sz w:val="24"/>
          <w:szCs w:val="24"/>
          <w:lang w:val="cs-CZ" w:eastAsia="en-US" w:bidi="ar-SA"/>
        </w:rPr>
        <w:t xml:space="preserve">eznamování se světem lidí, osvojení si základních poznatků o prostředí </w:t>
        <w:br/>
        <w:t xml:space="preserve">                                    v němž dítě žije.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color w:val="000000" w:themeColor="text1"/>
          <w:sz w:val="24"/>
          <w:szCs w:val="24"/>
        </w:rPr>
      </w:pPr>
      <w:r>
        <w:rPr>
          <w:rFonts w:cs="Calibri" w:cstheme="minorHAnsi"/>
          <w:b/>
          <w:color w:val="000000" w:themeColor="text1"/>
          <w:sz w:val="24"/>
          <w:szCs w:val="24"/>
        </w:rPr>
        <w:t xml:space="preserve">Dítě a </w:t>
      </w:r>
      <w:r>
        <w:rPr>
          <w:rFonts w:eastAsia="Calibri" w:cs="Calibri" w:cstheme="minorHAnsi"/>
          <w:b/>
          <w:color w:val="000000" w:themeColor="text1"/>
          <w:kern w:val="0"/>
          <w:sz w:val="24"/>
          <w:szCs w:val="24"/>
          <w:lang w:val="cs-CZ" w:eastAsia="en-US" w:bidi="ar-SA"/>
        </w:rPr>
        <w:t>svět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Calibri" w:hAnsi="Calibri" w:eastAsia="Times New Roman" w:cs="Calibri" w:cstheme="minorHAnsi"/>
          <w:color w:val="auto"/>
          <w:kern w:val="0"/>
          <w:sz w:val="24"/>
          <w:szCs w:val="22"/>
          <w:lang w:val="cs-CZ" w:eastAsia="en-US" w:bidi="ar-SA"/>
        </w:rPr>
      </w:pPr>
      <w:r>
        <w:rPr>
          <w:rFonts w:eastAsia="Times New Roman" w:cs="Calibri" w:cstheme="minorHAnsi"/>
          <w:color w:val="auto"/>
          <w:kern w:val="0"/>
          <w:sz w:val="24"/>
          <w:szCs w:val="22"/>
          <w:lang w:val="cs-CZ" w:eastAsia="en-US" w:bidi="ar-SA"/>
        </w:rPr>
        <w:t>Vytvoření povědomí o vlastní sounáležitosti se světem.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Calibri" w:hAnsi="Calibri" w:eastAsia="Times New Roman" w:cs="Calibri" w:cstheme="minorHAnsi"/>
          <w:color w:val="auto"/>
          <w:kern w:val="0"/>
          <w:sz w:val="24"/>
          <w:szCs w:val="22"/>
          <w:lang w:val="cs-CZ" w:eastAsia="en-US" w:bidi="ar-SA"/>
        </w:rPr>
      </w:pPr>
      <w:r>
        <w:rPr>
          <w:rFonts w:eastAsia="Times New Roman" w:cs="Calibri" w:cstheme="minorHAnsi"/>
          <w:color w:val="auto"/>
          <w:kern w:val="0"/>
          <w:sz w:val="24"/>
          <w:szCs w:val="22"/>
          <w:lang w:val="cs-CZ" w:eastAsia="en-US" w:bidi="ar-SA"/>
        </w:rPr>
        <w:t>Spoluvytváření vánoční atmosféry.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Calibri" w:hAnsi="Calibri" w:eastAsia="Times New Roman" w:cs="Calibri" w:cstheme="minorHAnsi"/>
          <w:color w:val="auto"/>
          <w:kern w:val="0"/>
          <w:sz w:val="24"/>
          <w:szCs w:val="22"/>
          <w:lang w:val="cs-CZ" w:eastAsia="en-US" w:bidi="ar-SA"/>
        </w:rPr>
      </w:pPr>
      <w:r>
        <w:rPr>
          <w:rFonts w:eastAsia="Times New Roman" w:cs="Calibri" w:cstheme="minorHAnsi"/>
          <w:color w:val="auto"/>
          <w:kern w:val="0"/>
          <w:sz w:val="24"/>
          <w:szCs w:val="22"/>
          <w:lang w:val="cs-CZ" w:eastAsia="en-US" w:bidi="ar-SA"/>
        </w:rPr>
        <w:t>Prožívání radostných okamžiků s přáteli a učiteli během adventního času.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Calibri" w:hAnsi="Calibri" w:eastAsia="Times New Roman" w:cs="Calibri" w:cstheme="minorHAnsi"/>
          <w:color w:val="auto"/>
          <w:kern w:val="0"/>
          <w:sz w:val="24"/>
          <w:szCs w:val="22"/>
          <w:lang w:val="cs-CZ" w:eastAsia="en-US" w:bidi="ar-SA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color w:val="000000" w:themeColor="text1"/>
          <w:sz w:val="24"/>
          <w:szCs w:val="24"/>
        </w:rPr>
      </w:pPr>
      <w:r>
        <w:rPr>
          <w:rFonts w:eastAsia="Calibri" w:cs=""/>
          <w:b/>
          <w:color w:val="000000" w:themeColor="text1"/>
          <w:kern w:val="0"/>
          <w:sz w:val="24"/>
          <w:szCs w:val="24"/>
          <w:lang w:val="cs-CZ" w:eastAsia="en-US" w:bidi="ar-SA"/>
        </w:rPr>
        <w:t xml:space="preserve">VÝSTUPY: 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Calibri" w:hAnsi="Calibri" w:eastAsia="Times New Roman" w:cs="Calibri" w:cstheme="minorHAnsi"/>
          <w:b w:val="false"/>
          <w:b w:val="false"/>
          <w:bCs w:val="false"/>
          <w:color w:val="auto"/>
          <w:kern w:val="0"/>
          <w:sz w:val="24"/>
          <w:szCs w:val="22"/>
          <w:lang w:val="cs-CZ" w:eastAsia="en-US" w:bidi="ar-SA"/>
        </w:rPr>
      </w:pPr>
      <w:r>
        <w:rPr>
          <w:rFonts w:eastAsia="Times New Roman" w:cs="Calibri" w:cstheme="minorHAnsi"/>
          <w:b w:val="false"/>
          <w:bCs w:val="false"/>
          <w:color w:val="auto"/>
          <w:kern w:val="0"/>
          <w:sz w:val="24"/>
          <w:szCs w:val="22"/>
          <w:lang w:val="cs-CZ" w:eastAsia="en-US" w:bidi="ar-SA"/>
        </w:rPr>
        <w:t xml:space="preserve">Mít povědomí o širším společenském, přírodním a kulturním prostředí i jeho dění </w:t>
        <w:br/>
        <w:t xml:space="preserve">v rozsahu praktických zkušeností. </w:t>
      </w:r>
    </w:p>
    <w:p>
      <w:pPr>
        <w:pStyle w:val="Normal"/>
        <w:spacing w:lineRule="auto" w:line="240" w:before="0" w:after="0"/>
        <w:jc w:val="both"/>
        <w:rPr>
          <w:b/>
          <w:b/>
          <w:color w:val="000000" w:themeColor="text1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KLÍČOVÉ KOMPETENCE</w:t>
      </w:r>
    </w:p>
    <w:p>
      <w:pPr>
        <w:pStyle w:val="ListParagraph"/>
        <w:numPr>
          <w:ilvl w:val="0"/>
          <w:numId w:val="6"/>
        </w:numPr>
        <w:spacing w:lineRule="atLeast" w:line="2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eastAsia="Times New Roman" w:cs="Calibri" w:cstheme="minorHAnsi"/>
          <w:b/>
          <w:sz w:val="24"/>
        </w:rPr>
        <w:t xml:space="preserve">Kompetence  k učení: </w:t>
      </w:r>
      <w:r>
        <w:rPr>
          <w:rFonts w:eastAsia="Times New Roman" w:cs="Calibri" w:cstheme="minorHAnsi"/>
          <w:b w:val="false"/>
          <w:bCs w:val="false"/>
          <w:color w:val="000000"/>
          <w:kern w:val="0"/>
          <w:sz w:val="24"/>
          <w:szCs w:val="22"/>
          <w:lang w:val="cs-CZ" w:eastAsia="en-US" w:bidi="ar-SA"/>
        </w:rPr>
        <w:t xml:space="preserve">Má elementární poznatky o světě lidí, kultury, přírody </w:t>
        <w:br/>
        <w:t xml:space="preserve">i techniky, který dítě obklopuje, jeho rozmanitostech a proměnách, orientuje se </w:t>
        <w:br/>
        <w:t>v řádu a dění v prostředí, ve kterém žije.</w:t>
      </w:r>
    </w:p>
    <w:p>
      <w:pPr>
        <w:pStyle w:val="Normal"/>
        <w:spacing w:lineRule="atLeast" w:line="20" w:before="0" w:after="0"/>
        <w:jc w:val="both"/>
        <w:rPr>
          <w:rFonts w:ascii="Calibri" w:hAnsi="Calibri" w:eastAsia="Times New Roman" w:cs="Calibri" w:cstheme="minorHAnsi"/>
          <w:color w:val="auto"/>
          <w:kern w:val="0"/>
          <w:sz w:val="24"/>
          <w:szCs w:val="22"/>
          <w:lang w:val="cs-CZ" w:eastAsia="en-US" w:bidi="ar-SA"/>
        </w:rPr>
      </w:pPr>
      <w:r>
        <w:rPr/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contextualSpacing/>
        <w:jc w:val="both"/>
        <w:rPr>
          <w:rFonts w:ascii="Calibri" w:hAnsi="Calibri" w:eastAsia="Times New Roman" w:cs="Calibri" w:cstheme="minorHAnsi"/>
          <w:b/>
          <w:b/>
          <w:color w:val="auto"/>
          <w:kern w:val="0"/>
          <w:sz w:val="24"/>
          <w:szCs w:val="22"/>
          <w:lang w:val="cs-CZ" w:eastAsia="en-US" w:bidi="ar-SA"/>
        </w:rPr>
      </w:pPr>
      <w:r>
        <w:rPr/>
      </w:r>
    </w:p>
    <w:p>
      <w:pPr>
        <w:pStyle w:val="Normal"/>
        <w:spacing w:lineRule="atLeast" w:line="20" w:before="0" w:after="0"/>
        <w:jc w:val="both"/>
        <w:rPr>
          <w:rFonts w:ascii="Calibri" w:hAnsi="Calibri" w:eastAsia="Times New Roman" w:cs="Calibri" w:cstheme="minorHAnsi"/>
          <w:b w:val="false"/>
          <w:b w:val="false"/>
          <w:bCs w:val="false"/>
          <w:color w:val="auto"/>
          <w:kern w:val="0"/>
          <w:sz w:val="24"/>
          <w:szCs w:val="22"/>
          <w:lang w:val="cs-CZ" w:eastAsia="en-US" w:bidi="ar-SA"/>
        </w:rPr>
      </w:pPr>
      <w:r>
        <w:rPr>
          <w:rFonts w:eastAsia="Times New Roman" w:cs="Calibri" w:cstheme="minorHAnsi"/>
          <w:b w:val="false"/>
          <w:bCs w:val="false"/>
          <w:color w:val="auto"/>
          <w:kern w:val="0"/>
          <w:sz w:val="24"/>
          <w:szCs w:val="22"/>
          <w:lang w:val="cs-CZ" w:eastAsia="en-US" w:bidi="ar-SA"/>
        </w:rPr>
      </w:r>
    </w:p>
    <w:p>
      <w:pPr>
        <w:pStyle w:val="Normal"/>
        <w:spacing w:lineRule="atLeast" w:line="20" w:before="0" w:after="0"/>
        <w:jc w:val="both"/>
        <w:rPr>
          <w:rFonts w:ascii="Calibri" w:hAnsi="Calibri" w:eastAsia="Times New Roman" w:cs="Calibri" w:cstheme="minorHAnsi"/>
          <w:b w:val="false"/>
          <w:b w:val="false"/>
          <w:bCs w:val="false"/>
          <w:color w:val="auto"/>
          <w:kern w:val="0"/>
          <w:sz w:val="24"/>
          <w:szCs w:val="22"/>
          <w:lang w:val="cs-CZ" w:eastAsia="en-US" w:bidi="ar-SA"/>
        </w:rPr>
      </w:pPr>
      <w:r>
        <w:rPr>
          <w:rFonts w:eastAsia="Times New Roman" w:cs="Calibri" w:cstheme="minorHAnsi"/>
          <w:b w:val="false"/>
          <w:bCs w:val="false"/>
          <w:color w:val="auto"/>
          <w:kern w:val="0"/>
          <w:sz w:val="24"/>
          <w:szCs w:val="22"/>
          <w:lang w:val="cs-CZ" w:eastAsia="en-US" w:bidi="ar-SA"/>
        </w:rPr>
      </w:r>
    </w:p>
    <w:p>
      <w:pPr>
        <w:pStyle w:val="Normal"/>
        <w:spacing w:lineRule="atLeast" w:line="20" w:before="0" w:after="0"/>
        <w:jc w:val="both"/>
        <w:rPr>
          <w:b/>
          <w:b/>
          <w:color w:val="4BACC6" w:themeColor="accent5"/>
          <w:sz w:val="34"/>
          <w:szCs w:val="34"/>
        </w:rPr>
      </w:pPr>
      <w:r>
        <w:rPr>
          <w:b/>
          <w:color w:val="000000" w:themeColor="text1"/>
          <w:sz w:val="34"/>
          <w:szCs w:val="34"/>
        </w:rPr>
        <w:t>4. TÝDEN:</w:t>
      </w:r>
      <w:r>
        <w:rPr>
          <w:b/>
          <w:color w:val="4BACC6" w:themeColor="accent5"/>
          <w:sz w:val="34"/>
          <w:szCs w:val="34"/>
        </w:rPr>
        <w:t xml:space="preserve"> </w:t>
      </w:r>
      <w:r>
        <w:rPr>
          <w:rFonts w:eastAsia="Calibri" w:cs=""/>
          <w:b/>
          <w:color w:val="C9211E"/>
          <w:kern w:val="0"/>
          <w:sz w:val="34"/>
          <w:szCs w:val="34"/>
          <w:lang w:val="cs-CZ" w:eastAsia="en-US" w:bidi="ar-SA"/>
        </w:rPr>
        <w:t>Půjdem spolu do Betléma</w:t>
      </w:r>
    </w:p>
    <w:p>
      <w:pPr>
        <w:pStyle w:val="Normal"/>
        <w:spacing w:lineRule="atLeast" w:line="20" w:before="0" w:after="0"/>
        <w:jc w:val="both"/>
        <w:rPr>
          <w:rFonts w:cs="Calibri" w:cstheme="minorHAnsi"/>
          <w:sz w:val="10"/>
          <w:szCs w:val="10"/>
        </w:rPr>
      </w:pPr>
      <w:r>
        <w:rPr>
          <w:rFonts w:cs="Calibri" w:cstheme="minorHAnsi"/>
          <w:sz w:val="10"/>
          <w:szCs w:val="10"/>
        </w:rPr>
      </w:r>
    </w:p>
    <w:p>
      <w:pPr>
        <w:pStyle w:val="Normal"/>
        <w:spacing w:lineRule="atLeast" w:line="2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Dítě a jeho </w:t>
      </w:r>
      <w:r>
        <w:rPr>
          <w:rFonts w:eastAsia="Calibri" w:cs="Calibri" w:cstheme="minorHAnsi"/>
          <w:b/>
          <w:color w:val="auto"/>
          <w:kern w:val="0"/>
          <w:sz w:val="24"/>
          <w:szCs w:val="24"/>
          <w:lang w:val="cs-CZ" w:eastAsia="en-US" w:bidi="ar-SA"/>
        </w:rPr>
        <w:t>psychika</w:t>
      </w:r>
      <w:r>
        <w:rPr>
          <w:rFonts w:cs="Calibri" w:cstheme="minorHAnsi"/>
          <w:b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 xml:space="preserve">– </w:t>
      </w:r>
      <w:r>
        <w:rPr>
          <w:rFonts w:eastAsia="Times New Roman" w:cs="Calibri" w:cstheme="minorHAnsi"/>
          <w:color w:val="auto"/>
          <w:kern w:val="0"/>
          <w:sz w:val="24"/>
          <w:szCs w:val="22"/>
          <w:lang w:val="cs-CZ" w:eastAsia="en-US" w:bidi="ar-SA"/>
        </w:rPr>
        <w:t>Učení nových slov a jejich aktivní používání.</w:t>
      </w:r>
    </w:p>
    <w:p>
      <w:pPr>
        <w:pStyle w:val="Normal"/>
        <w:spacing w:lineRule="atLeast" w:line="2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Dítě a ten druhý </w:t>
      </w:r>
      <w:r>
        <w:rPr>
          <w:rFonts w:cs="Calibri" w:cstheme="minorHAnsi"/>
          <w:sz w:val="24"/>
          <w:szCs w:val="24"/>
        </w:rPr>
        <w:t xml:space="preserve">– </w:t>
      </w:r>
      <w:r>
        <w:rPr>
          <w:rFonts w:eastAsia="Times New Roman" w:cs="Calibri" w:cstheme="minorHAnsi"/>
          <w:color w:val="auto"/>
          <w:kern w:val="0"/>
          <w:sz w:val="24"/>
          <w:szCs w:val="22"/>
          <w:lang w:val="cs-CZ" w:eastAsia="en-US" w:bidi="ar-SA"/>
        </w:rPr>
        <w:t>Vnímání potřeb druhého, ohleduplné chování k druhým, nabídnutí</w:t>
      </w:r>
    </w:p>
    <w:p>
      <w:pPr>
        <w:pStyle w:val="Normal"/>
        <w:spacing w:lineRule="atLeast" w:line="20" w:before="0" w:after="0"/>
        <w:jc w:val="both"/>
        <w:rPr>
          <w:rFonts w:cs="Calibri" w:cstheme="minorHAnsi"/>
          <w:sz w:val="24"/>
          <w:szCs w:val="24"/>
        </w:rPr>
      </w:pPr>
      <w:r>
        <w:rPr>
          <w:rFonts w:eastAsia="Times New Roman" w:cs="Calibri" w:cstheme="minorHAnsi"/>
          <w:color w:val="auto"/>
          <w:kern w:val="0"/>
          <w:sz w:val="24"/>
          <w:szCs w:val="22"/>
          <w:lang w:val="cs-CZ" w:eastAsia="en-US" w:bidi="ar-SA"/>
        </w:rPr>
        <w:t xml:space="preserve">                                  </w:t>
      </w:r>
      <w:r>
        <w:rPr>
          <w:rFonts w:eastAsia="Times New Roman" w:cs="Calibri" w:cstheme="minorHAnsi"/>
          <w:color w:val="auto"/>
          <w:kern w:val="0"/>
          <w:sz w:val="24"/>
          <w:szCs w:val="22"/>
          <w:lang w:val="cs-CZ" w:eastAsia="en-US" w:bidi="ar-SA"/>
        </w:rPr>
        <w:t>pomoci.</w:t>
      </w:r>
    </w:p>
    <w:p>
      <w:pPr>
        <w:pStyle w:val="Normal"/>
        <w:spacing w:lineRule="atLeast" w:line="2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Dítě a společnost </w:t>
      </w:r>
      <w:r>
        <w:rPr>
          <w:rFonts w:cs="Calibri" w:cstheme="minorHAnsi"/>
          <w:sz w:val="24"/>
          <w:szCs w:val="24"/>
        </w:rPr>
        <w:t xml:space="preserve">– </w:t>
      </w:r>
      <w:r>
        <w:rPr>
          <w:rFonts w:eastAsia="Times New Roman" w:cs="Calibri" w:cstheme="minorHAnsi"/>
          <w:color w:val="auto"/>
          <w:kern w:val="0"/>
          <w:sz w:val="24"/>
          <w:szCs w:val="24"/>
          <w:lang w:val="cs-CZ" w:eastAsia="en-US" w:bidi="ar-SA"/>
        </w:rPr>
        <w:t>Vnímání uměleckých a kulturních podnětů.</w:t>
      </w:r>
    </w:p>
    <w:p>
      <w:pPr>
        <w:pStyle w:val="Normal"/>
        <w:spacing w:lineRule="atLeast" w:line="20" w:before="0" w:after="0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Dítě a svět – </w:t>
      </w:r>
      <w:r>
        <w:rPr>
          <w:rFonts w:eastAsia="Times New Roman" w:cs="Calibri" w:cstheme="minorHAnsi"/>
          <w:b/>
          <w:color w:val="auto"/>
          <w:kern w:val="0"/>
          <w:sz w:val="24"/>
          <w:szCs w:val="22"/>
          <w:lang w:val="cs-CZ" w:eastAsia="en-US" w:bidi="ar-SA"/>
        </w:rPr>
        <w:t xml:space="preserve"> </w:t>
      </w:r>
      <w:r>
        <w:rPr>
          <w:rFonts w:eastAsia="Times New Roman" w:cs="Calibri" w:cstheme="minorHAnsi"/>
          <w:b w:val="false"/>
          <w:bCs w:val="false"/>
          <w:color w:val="auto"/>
          <w:kern w:val="0"/>
          <w:sz w:val="24"/>
          <w:szCs w:val="24"/>
          <w:lang w:val="cs-CZ" w:eastAsia="en-US" w:bidi="ar-SA"/>
        </w:rPr>
        <w:t>Cvičení bezpečného chování v dopravních prostředcích a na veřejných místech.</w:t>
      </w:r>
    </w:p>
    <w:p>
      <w:pPr>
        <w:pStyle w:val="Normal"/>
        <w:spacing w:lineRule="atLeast" w:line="20" w:before="0" w:after="0"/>
        <w:jc w:val="both"/>
        <w:rPr>
          <w:rFonts w:cs="Calibri" w:cstheme="minorHAnsi"/>
          <w:b/>
          <w:b/>
          <w:sz w:val="10"/>
          <w:szCs w:val="10"/>
        </w:rPr>
      </w:pPr>
      <w:r>
        <w:rPr>
          <w:rFonts w:cs="Calibri" w:cstheme="minorHAnsi"/>
          <w:b/>
          <w:sz w:val="10"/>
          <w:szCs w:val="10"/>
        </w:rPr>
      </w:r>
    </w:p>
    <w:p>
      <w:pPr>
        <w:pStyle w:val="Normal"/>
        <w:spacing w:lineRule="atLeast" w:line="2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tLeast" w:line="2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Dítě a </w:t>
      </w:r>
      <w:r>
        <w:rPr>
          <w:rFonts w:eastAsia="Calibri" w:cs="Calibri" w:cstheme="minorHAnsi"/>
          <w:b/>
          <w:color w:val="auto"/>
          <w:kern w:val="0"/>
          <w:sz w:val="24"/>
          <w:szCs w:val="24"/>
          <w:lang w:val="cs-CZ" w:eastAsia="en-US" w:bidi="ar-SA"/>
        </w:rPr>
        <w:t xml:space="preserve">jeho </w:t>
      </w:r>
      <w:r>
        <w:rPr>
          <w:rFonts w:eastAsia="Calibri" w:cs="Calibri" w:cstheme="minorHAnsi"/>
          <w:b/>
          <w:color w:val="auto"/>
          <w:kern w:val="0"/>
          <w:sz w:val="24"/>
          <w:szCs w:val="24"/>
          <w:lang w:val="cs-CZ" w:eastAsia="en-US" w:bidi="ar-SA"/>
        </w:rPr>
        <w:t>tělo</w:t>
      </w:r>
    </w:p>
    <w:p>
      <w:pPr>
        <w:pStyle w:val="Normal"/>
        <w:numPr>
          <w:ilvl w:val="0"/>
          <w:numId w:val="10"/>
        </w:numPr>
        <w:spacing w:lineRule="auto" w:line="240" w:before="0" w:after="0"/>
        <w:rPr>
          <w:rFonts w:ascii="Calibri" w:hAnsi="Calibri" w:eastAsia="Times New Roman" w:cs="Calibri" w:cstheme="minorHAnsi"/>
          <w:color w:val="auto"/>
          <w:kern w:val="0"/>
          <w:sz w:val="24"/>
          <w:szCs w:val="22"/>
          <w:lang w:val="cs-CZ" w:eastAsia="en-US" w:bidi="ar-SA"/>
        </w:rPr>
      </w:pPr>
      <w:r>
        <w:rPr>
          <w:rFonts w:eastAsia="Times New Roman" w:cs="Calibri" w:cstheme="minorHAnsi"/>
          <w:b w:val="false"/>
          <w:bCs w:val="false"/>
          <w:color w:val="000000"/>
          <w:kern w:val="0"/>
          <w:sz w:val="24"/>
          <w:szCs w:val="22"/>
          <w:lang w:val="cs-CZ" w:eastAsia="en-US" w:bidi="ar-SA"/>
        </w:rPr>
        <w:t xml:space="preserve">Ovládání pohybového aparátu a tělesných funkcí. </w:t>
      </w:r>
    </w:p>
    <w:p>
      <w:pPr>
        <w:pStyle w:val="Normal"/>
        <w:numPr>
          <w:ilvl w:val="0"/>
          <w:numId w:val="10"/>
        </w:numPr>
        <w:spacing w:lineRule="auto" w:line="240" w:before="0" w:after="0"/>
        <w:rPr>
          <w:rFonts w:ascii="Calibri" w:hAnsi="Calibri" w:eastAsia="Times New Roman" w:cs="Calibri" w:cstheme="minorHAnsi"/>
          <w:color w:val="auto"/>
          <w:kern w:val="0"/>
          <w:sz w:val="24"/>
          <w:szCs w:val="22"/>
          <w:lang w:val="cs-CZ" w:eastAsia="en-US" w:bidi="ar-SA"/>
        </w:rPr>
      </w:pPr>
      <w:r>
        <w:rPr>
          <w:rFonts w:eastAsia="Times New Roman" w:cs="Calibri" w:cstheme="minorHAnsi"/>
          <w:b w:val="false"/>
          <w:bCs w:val="false"/>
          <w:color w:val="000000"/>
          <w:kern w:val="0"/>
          <w:sz w:val="24"/>
          <w:szCs w:val="22"/>
          <w:lang w:val="cs-CZ" w:eastAsia="en-US" w:bidi="ar-SA"/>
        </w:rPr>
        <w:t>Lokomoční pohybové činnosti – chůze, skoky, seskoky, turistika.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rPr>
          <w:rFonts w:ascii="Calibri" w:hAnsi="Calibri" w:eastAsia="Times New Roman" w:cs="Calibri" w:cstheme="minorHAnsi"/>
          <w:color w:val="auto"/>
          <w:kern w:val="0"/>
          <w:sz w:val="24"/>
          <w:szCs w:val="22"/>
          <w:lang w:val="cs-CZ" w:eastAsia="en-US" w:bidi="ar-SA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color w:val="000000" w:themeColor="text1"/>
          <w:sz w:val="24"/>
          <w:szCs w:val="24"/>
        </w:rPr>
      </w:pPr>
      <w:r>
        <w:rPr>
          <w:rFonts w:eastAsia="Calibri" w:cs=""/>
          <w:b/>
          <w:color w:val="000000" w:themeColor="text1"/>
          <w:kern w:val="0"/>
          <w:sz w:val="24"/>
          <w:szCs w:val="24"/>
          <w:lang w:val="cs-CZ" w:eastAsia="en-US" w:bidi="ar-SA"/>
        </w:rPr>
        <w:t xml:space="preserve">VÝSTUPY: 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Calibri" w:hAnsi="Calibri" w:eastAsia="Times New Roman" w:cs="Calibri" w:cstheme="minorHAnsi"/>
          <w:color w:val="auto"/>
          <w:kern w:val="0"/>
          <w:sz w:val="24"/>
          <w:szCs w:val="22"/>
          <w:lang w:val="cs-CZ" w:eastAsia="en-US" w:bidi="ar-SA"/>
        </w:rPr>
      </w:pPr>
      <w:r>
        <w:rPr>
          <w:rFonts w:eastAsia="Times New Roman" w:cs="Calibri" w:cstheme="minorHAnsi"/>
          <w:b w:val="false"/>
          <w:bCs w:val="false"/>
          <w:color w:val="auto"/>
          <w:kern w:val="0"/>
          <w:sz w:val="24"/>
          <w:szCs w:val="22"/>
          <w:lang w:val="cs-CZ" w:eastAsia="en-US" w:bidi="ar-SA"/>
        </w:rPr>
        <w:t>Zvládat základní pohybové dovednosti a prostorovou orientaci.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Calibri" w:hAnsi="Calibri" w:eastAsia="Times New Roman" w:cs="Calibri" w:cstheme="minorHAnsi"/>
          <w:color w:val="auto"/>
          <w:kern w:val="0"/>
          <w:sz w:val="24"/>
          <w:szCs w:val="22"/>
          <w:lang w:val="cs-CZ" w:eastAsia="en-US" w:bidi="ar-SA"/>
        </w:rPr>
      </w:pPr>
      <w:r>
        <w:rPr>
          <w:rFonts w:eastAsia="Times New Roman" w:cs="Calibri" w:cstheme="minorHAnsi"/>
          <w:b w:val="false"/>
          <w:bCs w:val="false"/>
          <w:color w:val="auto"/>
          <w:kern w:val="0"/>
          <w:sz w:val="24"/>
          <w:szCs w:val="22"/>
          <w:lang w:val="cs-CZ" w:eastAsia="en-US" w:bidi="ar-SA"/>
        </w:rPr>
        <w:t>Pohybovat se ve skupině dětí, pohybovat se na sněhu a na ledu.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eastAsia="Times New Roman" w:cs="Calibri" w:cstheme="minorHAnsi"/>
          <w:color w:val="auto"/>
          <w:szCs w:val="22"/>
        </w:rPr>
      </w:pPr>
      <w:r>
        <w:rPr>
          <w:rFonts w:eastAsia="Times New Roman" w:cs="Calibri" w:cstheme="minorHAnsi"/>
          <w:color w:val="auto"/>
          <w:szCs w:val="22"/>
        </w:rPr>
      </w:r>
    </w:p>
    <w:p>
      <w:pPr>
        <w:pStyle w:val="Normal"/>
        <w:spacing w:lineRule="atLeast" w:line="20" w:before="0" w:after="0"/>
        <w:jc w:val="both"/>
        <w:rPr/>
      </w:pPr>
      <w:r>
        <w:rPr>
          <w:rFonts w:cs="Calibri" w:cstheme="minorHAnsi"/>
          <w:b/>
          <w:sz w:val="24"/>
          <w:szCs w:val="24"/>
        </w:rPr>
        <w:t>KLÍČOVÉ KOMPETENCE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Calibri" w:hAnsi="Calibri" w:eastAsia="Times New Roman" w:cs="Calibri" w:cstheme="minorHAnsi"/>
          <w:b/>
          <w:b/>
          <w:color w:val="auto"/>
          <w:kern w:val="0"/>
          <w:sz w:val="24"/>
          <w:szCs w:val="22"/>
          <w:lang w:val="cs-CZ" w:eastAsia="en-US" w:bidi="ar-SA"/>
        </w:rPr>
      </w:pPr>
      <w:r>
        <w:rPr>
          <w:rFonts w:eastAsia="Times New Roman" w:cs="Calibri" w:cstheme="minorHAnsi"/>
          <w:b/>
          <w:bCs w:val="false"/>
          <w:color w:val="auto"/>
          <w:kern w:val="0"/>
          <w:sz w:val="24"/>
          <w:szCs w:val="22"/>
          <w:lang w:val="cs-CZ" w:eastAsia="en-US" w:bidi="ar-SA"/>
        </w:rPr>
        <w:t xml:space="preserve">K řešení problémů: </w:t>
      </w:r>
      <w:r>
        <w:rPr>
          <w:rFonts w:eastAsia="Times New Roman" w:cs="Calibri" w:cstheme="minorHAnsi"/>
          <w:b w:val="false"/>
          <w:bCs w:val="false"/>
          <w:color w:val="auto"/>
          <w:kern w:val="0"/>
          <w:sz w:val="24"/>
          <w:szCs w:val="22"/>
          <w:lang w:val="cs-CZ" w:eastAsia="en-US" w:bidi="ar-SA"/>
        </w:rPr>
        <w:t>Všímá si dění i problémů v bezprostředním okolí, přirozenou motivací k řešení dalších problémů a situací je pro něj pozitivní odezva a aktivní zájem.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543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e650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Application>LibreOffice/6.4.5.2$Windows_X86_64 LibreOffice_project/a726b36747cf2001e06b58ad5db1aa3a9a1872d6</Application>
  <Pages>3</Pages>
  <Words>465</Words>
  <Characters>2635</Characters>
  <CharactersWithSpaces>3161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2017-08-24T10:28:00Z</dcterms:created>
  <dc:creator>Teacher</dc:creator>
  <dc:description/>
  <dc:language>cs-CZ</dc:language>
  <cp:lastModifiedBy/>
  <cp:lastPrinted>2021-10-27T15:52:54Z</cp:lastPrinted>
  <dcterms:modified xsi:type="dcterms:W3CDTF">2021-11-29T17:41:45Z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